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D14B7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6F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Aspects</w:t>
      </w:r>
      <w:r w:rsidR="003B33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3B33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Contributing</w:t>
      </w:r>
      <w:r w:rsidRPr="00486F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Overeating</w:t>
      </w: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Name </w:t>
      </w: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Institutional Affiliation </w:t>
      </w: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Pr="008A79D8" w:rsidRDefault="00D14B78" w:rsidP="008A79D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14B78" w:rsidRDefault="00D14B78" w:rsidP="00D14B7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86F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Aspects</w:t>
      </w:r>
      <w:r w:rsidRPr="00486F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Contribute to Overeating</w:t>
      </w:r>
    </w:p>
    <w:p w:rsidR="001E418A" w:rsidRPr="00486F8A" w:rsidRDefault="00EC04DF" w:rsidP="008A79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6F8A">
        <w:rPr>
          <w:rFonts w:ascii="Times New Roman" w:hAnsi="Times New Roman" w:cs="Times New Roman"/>
          <w:sz w:val="24"/>
          <w:szCs w:val="24"/>
        </w:rPr>
        <w:t xml:space="preserve">The environment, particularly </w:t>
      </w:r>
      <w:r w:rsidR="009871C9" w:rsidRPr="00486F8A">
        <w:rPr>
          <w:rFonts w:ascii="Times New Roman" w:hAnsi="Times New Roman" w:cs="Times New Roman"/>
          <w:sz w:val="24"/>
          <w:szCs w:val="24"/>
        </w:rPr>
        <w:t xml:space="preserve">in the underserved communities, is established to be the </w:t>
      </w:r>
      <w:r w:rsidR="00193C78" w:rsidRPr="00486F8A">
        <w:rPr>
          <w:rFonts w:ascii="Times New Roman" w:hAnsi="Times New Roman" w:cs="Times New Roman"/>
          <w:sz w:val="24"/>
          <w:szCs w:val="24"/>
        </w:rPr>
        <w:t>causative</w:t>
      </w:r>
      <w:r w:rsidR="00991863" w:rsidRPr="00486F8A">
        <w:rPr>
          <w:rFonts w:ascii="Times New Roman" w:hAnsi="Times New Roman" w:cs="Times New Roman"/>
          <w:sz w:val="24"/>
          <w:szCs w:val="24"/>
        </w:rPr>
        <w:t xml:space="preserve"> factor to overeating. The environments</w:t>
      </w:r>
      <w:r w:rsidR="006611DE" w:rsidRPr="00486F8A">
        <w:rPr>
          <w:rFonts w:ascii="Times New Roman" w:hAnsi="Times New Roman" w:cs="Times New Roman"/>
          <w:sz w:val="24"/>
          <w:szCs w:val="24"/>
        </w:rPr>
        <w:t xml:space="preserve"> in underserved </w:t>
      </w:r>
      <w:r w:rsidR="00193C78" w:rsidRPr="00486F8A">
        <w:rPr>
          <w:rFonts w:ascii="Times New Roman" w:hAnsi="Times New Roman" w:cs="Times New Roman"/>
          <w:sz w:val="24"/>
          <w:szCs w:val="24"/>
        </w:rPr>
        <w:t>populations</w:t>
      </w:r>
      <w:r w:rsidR="00991863" w:rsidRPr="00486F8A">
        <w:rPr>
          <w:rFonts w:ascii="Times New Roman" w:hAnsi="Times New Roman" w:cs="Times New Roman"/>
          <w:sz w:val="24"/>
          <w:szCs w:val="24"/>
        </w:rPr>
        <w:t xml:space="preserve"> have the likelihood of undermining the behaviors in so ma</w:t>
      </w:r>
      <w:r w:rsidR="00464AFA" w:rsidRPr="00486F8A">
        <w:rPr>
          <w:rFonts w:ascii="Times New Roman" w:hAnsi="Times New Roman" w:cs="Times New Roman"/>
          <w:sz w:val="24"/>
          <w:szCs w:val="24"/>
        </w:rPr>
        <w:t>n</w:t>
      </w:r>
      <w:r w:rsidR="00991863" w:rsidRPr="00486F8A">
        <w:rPr>
          <w:rFonts w:ascii="Times New Roman" w:hAnsi="Times New Roman" w:cs="Times New Roman"/>
          <w:sz w:val="24"/>
          <w:szCs w:val="24"/>
        </w:rPr>
        <w:t xml:space="preserve">y ways. </w:t>
      </w:r>
      <w:r w:rsidR="006611DE" w:rsidRPr="00486F8A">
        <w:rPr>
          <w:rFonts w:ascii="Times New Roman" w:hAnsi="Times New Roman" w:cs="Times New Roman"/>
          <w:sz w:val="24"/>
          <w:szCs w:val="24"/>
        </w:rPr>
        <w:t xml:space="preserve">First, </w:t>
      </w:r>
      <w:r w:rsidR="00193C78" w:rsidRPr="00486F8A">
        <w:rPr>
          <w:rFonts w:ascii="Times New Roman" w:hAnsi="Times New Roman" w:cs="Times New Roman"/>
          <w:sz w:val="24"/>
          <w:szCs w:val="24"/>
        </w:rPr>
        <w:t>there is inadequate access to healthy foods, which include vegetables, lean proteins, and wholes grains. The households in the poore</w:t>
      </w:r>
      <w:r w:rsidR="00430C31" w:rsidRPr="00486F8A">
        <w:rPr>
          <w:rFonts w:ascii="Times New Roman" w:hAnsi="Times New Roman" w:cs="Times New Roman"/>
          <w:sz w:val="24"/>
          <w:szCs w:val="24"/>
        </w:rPr>
        <w:t>r</w:t>
      </w:r>
      <w:r w:rsidR="00193C78" w:rsidRPr="00486F8A">
        <w:rPr>
          <w:rFonts w:ascii="Times New Roman" w:hAnsi="Times New Roman" w:cs="Times New Roman"/>
          <w:sz w:val="24"/>
          <w:szCs w:val="24"/>
        </w:rPr>
        <w:t xml:space="preserve"> communities often survive in food deserted areas where grocery stores, as well as supermarkets, are in scarcity. </w:t>
      </w:r>
      <w:r w:rsidR="002D0013" w:rsidRPr="00486F8A">
        <w:rPr>
          <w:rFonts w:ascii="Times New Roman" w:hAnsi="Times New Roman" w:cs="Times New Roman"/>
          <w:sz w:val="24"/>
          <w:szCs w:val="24"/>
        </w:rPr>
        <w:t xml:space="preserve">Again, the available stores and supermarkets may sell these essential products at increased prices that tend to be </w:t>
      </w:r>
      <w:r w:rsidR="008E3EDF" w:rsidRPr="00486F8A">
        <w:rPr>
          <w:rFonts w:ascii="Times New Roman" w:hAnsi="Times New Roman" w:cs="Times New Roman"/>
          <w:sz w:val="24"/>
          <w:szCs w:val="24"/>
        </w:rPr>
        <w:t>unaffor</w:t>
      </w:r>
      <w:r w:rsidR="00B1632F" w:rsidRPr="00486F8A">
        <w:rPr>
          <w:rFonts w:ascii="Times New Roman" w:hAnsi="Times New Roman" w:cs="Times New Roman"/>
          <w:sz w:val="24"/>
          <w:szCs w:val="24"/>
        </w:rPr>
        <w:t>dable to the communities living below the poverty line</w:t>
      </w:r>
      <w:r w:rsidR="00486F8A" w:rsidRPr="00486F8A">
        <w:rPr>
          <w:rFonts w:ascii="Times New Roman" w:hAnsi="Times New Roman" w:cs="Times New Roman"/>
          <w:sz w:val="24"/>
          <w:szCs w:val="24"/>
        </w:rPr>
        <w:t xml:space="preserve"> (</w:t>
      </w:r>
      <w:r w:rsidR="00486F8A" w:rsidRPr="00486F8A">
        <w:rPr>
          <w:rFonts w:ascii="Times New Roman" w:hAnsi="Times New Roman" w:cs="Times New Roman"/>
          <w:color w:val="000000"/>
          <w:sz w:val="24"/>
          <w:szCs w:val="24"/>
        </w:rPr>
        <w:t>Kirsten Weir, 2012).</w:t>
      </w:r>
    </w:p>
    <w:p w:rsidR="00584158" w:rsidRPr="00486F8A" w:rsidRDefault="00EC04DF" w:rsidP="008A79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6F8A">
        <w:rPr>
          <w:rFonts w:ascii="Times New Roman" w:hAnsi="Times New Roman" w:cs="Times New Roman"/>
          <w:sz w:val="24"/>
          <w:szCs w:val="24"/>
        </w:rPr>
        <w:t xml:space="preserve">Secondly, there are </w:t>
      </w:r>
      <w:r w:rsidR="00060920" w:rsidRPr="00486F8A">
        <w:rPr>
          <w:rFonts w:ascii="Times New Roman" w:hAnsi="Times New Roman" w:cs="Times New Roman"/>
          <w:sz w:val="24"/>
          <w:szCs w:val="24"/>
        </w:rPr>
        <w:t xml:space="preserve">inadequate is established to have restricted activities for children to get vigorous training. Such facilities are bike lanes, limited parks, recreational facilities as well as playgrounds. </w:t>
      </w:r>
      <w:r w:rsidR="00183AF7" w:rsidRPr="00486F8A">
        <w:rPr>
          <w:rFonts w:ascii="Times New Roman" w:hAnsi="Times New Roman" w:cs="Times New Roman"/>
          <w:sz w:val="24"/>
          <w:szCs w:val="24"/>
        </w:rPr>
        <w:t xml:space="preserve">These opportunities play a pivotal role in enhancing body fitness. </w:t>
      </w:r>
      <w:r w:rsidRPr="00486F8A">
        <w:rPr>
          <w:rFonts w:ascii="Times New Roman" w:hAnsi="Times New Roman" w:cs="Times New Roman"/>
          <w:sz w:val="24"/>
          <w:szCs w:val="24"/>
        </w:rPr>
        <w:t>Third, households living in neighborhoods reported having increased cases of criminology prohibit their ch</w:t>
      </w:r>
      <w:r w:rsidR="00E164F2" w:rsidRPr="00486F8A">
        <w:rPr>
          <w:rFonts w:ascii="Times New Roman" w:hAnsi="Times New Roman" w:cs="Times New Roman"/>
          <w:sz w:val="24"/>
          <w:szCs w:val="24"/>
        </w:rPr>
        <w:t>ildren from moving out for exercise. Finally, the leaning institutions that are not well equipped have removed the physical education (PE) sessions.</w:t>
      </w:r>
    </w:p>
    <w:p w:rsidR="00D56689" w:rsidRPr="00486F8A" w:rsidRDefault="00EC04DF" w:rsidP="008A79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6F8A">
        <w:rPr>
          <w:rFonts w:ascii="Times New Roman" w:hAnsi="Times New Roman" w:cs="Times New Roman"/>
          <w:sz w:val="24"/>
          <w:szCs w:val="24"/>
        </w:rPr>
        <w:t>Lack of exercise</w:t>
      </w:r>
      <w:r w:rsidR="002E3603" w:rsidRPr="00486F8A">
        <w:rPr>
          <w:rFonts w:ascii="Times New Roman" w:hAnsi="Times New Roman" w:cs="Times New Roman"/>
          <w:sz w:val="24"/>
          <w:szCs w:val="24"/>
        </w:rPr>
        <w:t xml:space="preserve"> and intake of a bad diet</w:t>
      </w:r>
      <w:r w:rsidRPr="00486F8A">
        <w:rPr>
          <w:rFonts w:ascii="Times New Roman" w:hAnsi="Times New Roman" w:cs="Times New Roman"/>
          <w:sz w:val="24"/>
          <w:szCs w:val="24"/>
        </w:rPr>
        <w:t xml:space="preserve"> is not only a significant inclining factor in causing overheating; nonetheless, it is also a health threat in its privilege. For this reason, ought to be given more concern </w:t>
      </w:r>
      <w:r w:rsidRPr="00486F8A">
        <w:rPr>
          <w:rFonts w:ascii="Times New Roman" w:hAnsi="Times New Roman" w:cs="Times New Roman"/>
          <w:sz w:val="24"/>
          <w:szCs w:val="24"/>
        </w:rPr>
        <w:t xml:space="preserve">in any mediations planned for battling </w:t>
      </w:r>
      <w:r w:rsidR="00646248">
        <w:rPr>
          <w:rFonts w:ascii="Times New Roman" w:hAnsi="Times New Roman" w:cs="Times New Roman"/>
          <w:sz w:val="24"/>
          <w:szCs w:val="24"/>
        </w:rPr>
        <w:t xml:space="preserve">overeating as well as obesity. </w:t>
      </w:r>
      <w:r w:rsidRPr="00486F8A">
        <w:rPr>
          <w:rFonts w:ascii="Times New Roman" w:hAnsi="Times New Roman" w:cs="Times New Roman"/>
          <w:sz w:val="24"/>
          <w:szCs w:val="24"/>
        </w:rPr>
        <w:t>The Dietary Guidelines for Americans encompass the central state's essential nourishment guidance for its residents and forms the reason for much bureaucratic, state, and local sustenanc</w:t>
      </w:r>
      <w:r w:rsidRPr="00486F8A">
        <w:rPr>
          <w:rFonts w:ascii="Times New Roman" w:hAnsi="Times New Roman" w:cs="Times New Roman"/>
          <w:sz w:val="24"/>
          <w:szCs w:val="24"/>
        </w:rPr>
        <w:t>e strategies (</w:t>
      </w:r>
      <w:r w:rsidRPr="00486F8A">
        <w:rPr>
          <w:rFonts w:ascii="Times New Roman" w:hAnsi="Times New Roman" w:cs="Times New Roman"/>
          <w:color w:val="000000"/>
          <w:sz w:val="24"/>
          <w:szCs w:val="24"/>
        </w:rPr>
        <w:t>The Center of Science in Public Interest, 2019).</w:t>
      </w:r>
      <w:r w:rsidRPr="00486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6689" w:rsidRDefault="00D56689" w:rsidP="008A79D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4B78" w:rsidRPr="00486F8A" w:rsidRDefault="00D14B78" w:rsidP="008A7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689" w:rsidRPr="00486F8A" w:rsidRDefault="00EC04DF" w:rsidP="008A79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6F8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56689" w:rsidRPr="00486F8A" w:rsidRDefault="00EC04DF" w:rsidP="00D14B78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486F8A">
        <w:rPr>
          <w:color w:val="000000"/>
        </w:rPr>
        <w:t xml:space="preserve">The Center of Science in Public Interest. (2019). Dietary Guidelines for Americans. Retrieved from </w:t>
      </w:r>
      <w:r w:rsidRPr="00486F8A">
        <w:rPr>
          <w:color w:val="000000"/>
        </w:rPr>
        <w:t>https://cspinet.org/protecting-our-health/nutrition/dietary-guidelines-americans</w:t>
      </w:r>
    </w:p>
    <w:p w:rsidR="00486F8A" w:rsidRPr="00486F8A" w:rsidRDefault="00EC04DF" w:rsidP="00D14B78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486F8A">
        <w:rPr>
          <w:color w:val="000000"/>
        </w:rPr>
        <w:t xml:space="preserve">Kirsten Weir. (2012). </w:t>
      </w:r>
      <w:r w:rsidR="003B3368" w:rsidRPr="00486F8A">
        <w:rPr>
          <w:color w:val="000000"/>
        </w:rPr>
        <w:t>big</w:t>
      </w:r>
      <w:r w:rsidRPr="00486F8A">
        <w:rPr>
          <w:color w:val="000000"/>
        </w:rPr>
        <w:t xml:space="preserve"> kids: Behavioral health experts are fighting the childhood obesity epidemic from a variety of angles. Here’s what works. Retrieved from https://www.a</w:t>
      </w:r>
      <w:r w:rsidRPr="00486F8A">
        <w:rPr>
          <w:color w:val="000000"/>
        </w:rPr>
        <w:t>pa.org/monitor/2012/12/cover-obesity</w:t>
      </w:r>
    </w:p>
    <w:p w:rsidR="00D56689" w:rsidRPr="00486F8A" w:rsidRDefault="00D56689" w:rsidP="008A79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36423" w:rsidRPr="00486F8A" w:rsidRDefault="00936423" w:rsidP="008A79D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858D9" w:rsidRPr="00486F8A" w:rsidRDefault="00F858D9" w:rsidP="008A79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858D9" w:rsidRPr="00486F8A" w:rsidSect="003B336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4DF" w:rsidRDefault="00EC04DF" w:rsidP="003B3368">
      <w:pPr>
        <w:spacing w:after="0" w:line="240" w:lineRule="auto"/>
      </w:pPr>
      <w:r>
        <w:separator/>
      </w:r>
    </w:p>
  </w:endnote>
  <w:endnote w:type="continuationSeparator" w:id="0">
    <w:p w:rsidR="00EC04DF" w:rsidRDefault="00EC04DF" w:rsidP="003B3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4DF" w:rsidRDefault="00EC04DF" w:rsidP="003B3368">
      <w:pPr>
        <w:spacing w:after="0" w:line="240" w:lineRule="auto"/>
      </w:pPr>
      <w:r>
        <w:separator/>
      </w:r>
    </w:p>
  </w:footnote>
  <w:footnote w:type="continuationSeparator" w:id="0">
    <w:p w:rsidR="00EC04DF" w:rsidRDefault="00EC04DF" w:rsidP="003B3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10901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3368" w:rsidRDefault="003B3368">
        <w:pPr>
          <w:pStyle w:val="Header"/>
          <w:jc w:val="right"/>
        </w:pPr>
        <w:r w:rsidRPr="003B3368">
          <w:rPr>
            <w:rFonts w:ascii="Times New Roman" w:hAnsi="Times New Roman" w:cs="Times New Roman"/>
            <w:sz w:val="24"/>
            <w:szCs w:val="24"/>
          </w:rPr>
          <w:t>ASPECTS CONTRIBUT</w:t>
        </w:r>
        <w:r>
          <w:rPr>
            <w:rFonts w:ascii="Times New Roman" w:hAnsi="Times New Roman" w:cs="Times New Roman"/>
            <w:sz w:val="24"/>
            <w:szCs w:val="24"/>
          </w:rPr>
          <w:t xml:space="preserve">ING TO OVEREATING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3B3368"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9E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B3368" w:rsidRDefault="003B33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368" w:rsidRPr="003B3368" w:rsidRDefault="003B336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B3368">
      <w:rPr>
        <w:rFonts w:ascii="Times New Roman" w:hAnsi="Times New Roman" w:cs="Times New Roman"/>
        <w:sz w:val="24"/>
        <w:szCs w:val="24"/>
      </w:rPr>
      <w:t>Running head: ASPECTS CONTRIBUTING TO OVEREATING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</w:t>
    </w:r>
    <w:r w:rsidRPr="003B336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8548590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B33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33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33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59D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B33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B3368" w:rsidRPr="003B3368" w:rsidRDefault="003B33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E013A"/>
    <w:multiLevelType w:val="hybridMultilevel"/>
    <w:tmpl w:val="703C3F5C"/>
    <w:lvl w:ilvl="0" w:tplc="BD805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9CAC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CE75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285B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EDF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DED8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B2EA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789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803B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26F"/>
    <w:rsid w:val="000237C7"/>
    <w:rsid w:val="000321B9"/>
    <w:rsid w:val="00060920"/>
    <w:rsid w:val="00072F05"/>
    <w:rsid w:val="000D0DE4"/>
    <w:rsid w:val="00140276"/>
    <w:rsid w:val="00183AF7"/>
    <w:rsid w:val="00193C78"/>
    <w:rsid w:val="001E418A"/>
    <w:rsid w:val="002D0013"/>
    <w:rsid w:val="002E3603"/>
    <w:rsid w:val="002F386E"/>
    <w:rsid w:val="00323B1D"/>
    <w:rsid w:val="0038483D"/>
    <w:rsid w:val="003B3368"/>
    <w:rsid w:val="003C5F26"/>
    <w:rsid w:val="004059DA"/>
    <w:rsid w:val="00430C31"/>
    <w:rsid w:val="00464AFA"/>
    <w:rsid w:val="00485BC3"/>
    <w:rsid w:val="00486F8A"/>
    <w:rsid w:val="004E45B7"/>
    <w:rsid w:val="00584158"/>
    <w:rsid w:val="00646248"/>
    <w:rsid w:val="00656C07"/>
    <w:rsid w:val="006611DE"/>
    <w:rsid w:val="006828F3"/>
    <w:rsid w:val="006D27E9"/>
    <w:rsid w:val="0089526F"/>
    <w:rsid w:val="008A79D8"/>
    <w:rsid w:val="008E3EDF"/>
    <w:rsid w:val="00900373"/>
    <w:rsid w:val="00936423"/>
    <w:rsid w:val="0094742D"/>
    <w:rsid w:val="009871C9"/>
    <w:rsid w:val="00991863"/>
    <w:rsid w:val="00AC33E1"/>
    <w:rsid w:val="00AE4EEE"/>
    <w:rsid w:val="00B02A71"/>
    <w:rsid w:val="00B1632F"/>
    <w:rsid w:val="00B36A11"/>
    <w:rsid w:val="00C579EB"/>
    <w:rsid w:val="00D14B78"/>
    <w:rsid w:val="00D33C9A"/>
    <w:rsid w:val="00D56689"/>
    <w:rsid w:val="00D835D4"/>
    <w:rsid w:val="00DF478B"/>
    <w:rsid w:val="00E164F2"/>
    <w:rsid w:val="00EC04DF"/>
    <w:rsid w:val="00F8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159E1"/>
  <w15:chartTrackingRefBased/>
  <w15:docId w15:val="{13328621-CCC6-417A-9FBE-E31A83594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02A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02A7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B02A7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64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33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368"/>
  </w:style>
  <w:style w:type="paragraph" w:styleId="Footer">
    <w:name w:val="footer"/>
    <w:basedOn w:val="Normal"/>
    <w:link w:val="FooterChar"/>
    <w:uiPriority w:val="99"/>
    <w:unhideWhenUsed/>
    <w:rsid w:val="003B33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2</cp:revision>
  <dcterms:created xsi:type="dcterms:W3CDTF">2020-04-13T23:09:00Z</dcterms:created>
  <dcterms:modified xsi:type="dcterms:W3CDTF">2020-04-13T23:09:00Z</dcterms:modified>
</cp:coreProperties>
</file>